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A7AE" w14:textId="0739D5AC" w:rsidR="00C64B1B" w:rsidRPr="00D447B4" w:rsidRDefault="007B3301" w:rsidP="00170704">
      <w:pPr>
        <w:spacing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170704" w:rsidRPr="00D447B4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P584</w:t>
      </w: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34"/>
        <w:gridCol w:w="1842"/>
        <w:gridCol w:w="8222"/>
        <w:gridCol w:w="2268"/>
        <w:gridCol w:w="1559"/>
      </w:tblGrid>
      <w:tr w:rsidR="00061936" w:rsidRPr="00D447B4" w14:paraId="7723FB38" w14:textId="75F3CE1B" w:rsidTr="00A54999">
        <w:tc>
          <w:tcPr>
            <w:tcW w:w="15593" w:type="dxa"/>
            <w:gridSpan w:val="6"/>
            <w:vAlign w:val="center"/>
          </w:tcPr>
          <w:p w14:paraId="2536D01B" w14:textId="5FE5D6BD" w:rsidR="00061936" w:rsidRPr="00D447B4" w:rsidRDefault="00061936" w:rsidP="001F18EB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D447B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Pr="00D447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„Budowa i wdrożenie Systemu Hiperautomatyzacji Procesów w Ministerstwie Spraw Zagranicznych” </w:t>
            </w:r>
            <w:r w:rsidRPr="00D447B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- w</w:t>
            </w:r>
            <w:r w:rsidRPr="00D447B4">
              <w:rPr>
                <w:rFonts w:asciiTheme="minorHAnsi" w:hAnsiTheme="minorHAnsi" w:cstheme="minorHAnsi"/>
                <w:i/>
                <w:sz w:val="22"/>
                <w:szCs w:val="22"/>
              </w:rPr>
              <w:t>nioskodawca: Minister Spraw Zagranicznych, beneficjent: Ministerstwo Spraw Zagranicznych</w:t>
            </w:r>
          </w:p>
        </w:tc>
      </w:tr>
      <w:tr w:rsidR="00A54999" w:rsidRPr="00D447B4" w14:paraId="5EFDAE48" w14:textId="42DA5DAC" w:rsidTr="00A54999">
        <w:tc>
          <w:tcPr>
            <w:tcW w:w="568" w:type="dxa"/>
            <w:vAlign w:val="center"/>
          </w:tcPr>
          <w:p w14:paraId="3A698144" w14:textId="77777777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7C90D329" w14:textId="77F39D7D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Organ wnosząc uwagi</w:t>
            </w:r>
          </w:p>
        </w:tc>
        <w:tc>
          <w:tcPr>
            <w:tcW w:w="1842" w:type="dxa"/>
            <w:vAlign w:val="center"/>
          </w:tcPr>
          <w:p w14:paraId="5B01B458" w14:textId="77777777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222" w:type="dxa"/>
            <w:vAlign w:val="center"/>
          </w:tcPr>
          <w:p w14:paraId="6B7075E6" w14:textId="77777777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268" w:type="dxa"/>
            <w:vAlign w:val="center"/>
          </w:tcPr>
          <w:p w14:paraId="5467E1E7" w14:textId="77777777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559" w:type="dxa"/>
            <w:vAlign w:val="center"/>
          </w:tcPr>
          <w:p w14:paraId="4E485C5C" w14:textId="46435279" w:rsidR="00A54999" w:rsidRPr="00D447B4" w:rsidRDefault="00A54999" w:rsidP="001F18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54999" w:rsidRPr="00D447B4" w14:paraId="2FAD7756" w14:textId="622A843A" w:rsidTr="00A54999">
        <w:tc>
          <w:tcPr>
            <w:tcW w:w="568" w:type="dxa"/>
          </w:tcPr>
          <w:p w14:paraId="4A9A83A8" w14:textId="77777777" w:rsidR="00A54999" w:rsidRPr="00D447B4" w:rsidRDefault="00A54999" w:rsidP="00A54999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B9A25E" w14:textId="3E2DBF45" w:rsidR="00A54999" w:rsidRPr="00D447B4" w:rsidRDefault="00A54999" w:rsidP="00A5499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2" w:type="dxa"/>
          </w:tcPr>
          <w:p w14:paraId="0096BDEE" w14:textId="77777777" w:rsidR="00A54999" w:rsidRPr="00D447B4" w:rsidRDefault="00A54999" w:rsidP="00FF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222" w:type="dxa"/>
          </w:tcPr>
          <w:p w14:paraId="3200F568" w14:textId="77777777" w:rsidR="00A54999" w:rsidRPr="00D447B4" w:rsidRDefault="00A54999" w:rsidP="00FF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Należy dodać wskaźniki wymagane źródłem finansowania:</w:t>
            </w:r>
          </w:p>
          <w:p w14:paraId="69D3551F" w14:textId="77777777" w:rsidR="00A54999" w:rsidRPr="00D447B4" w:rsidRDefault="00A54999" w:rsidP="00CD42BE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„Instytucje publiczne otrzymujące wsparcie na opracowywanie usług, produktów i procesów cyfrowych” – zgodnie z definicją wskaźnika do wskaźnika wliczać należy: wlicza się takich beneficjentów jak np.: administracja rządowa, wymiar sprawiedliwości, prokuratura (czyli podmioty publiczne). Właściwa wartość w Państwa przypadku to 1.</w:t>
            </w:r>
          </w:p>
          <w:p w14:paraId="71769C91" w14:textId="04C71A7E" w:rsidR="00A54999" w:rsidRPr="00013366" w:rsidRDefault="00A54999" w:rsidP="0001336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„Użytkownicy nowych i zmodernizowanych publicznych usług, produktów i procesów cyfrowych” – jest to wskaźnik obowiązkowy rezultatu.</w:t>
            </w:r>
          </w:p>
        </w:tc>
        <w:tc>
          <w:tcPr>
            <w:tcW w:w="2268" w:type="dxa"/>
          </w:tcPr>
          <w:p w14:paraId="6E616634" w14:textId="77777777" w:rsidR="00A54999" w:rsidRPr="00D447B4" w:rsidRDefault="00A54999" w:rsidP="00FF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559" w:type="dxa"/>
          </w:tcPr>
          <w:p w14:paraId="746D3EA7" w14:textId="77777777" w:rsidR="00A54999" w:rsidRPr="00340599" w:rsidRDefault="00A54999" w:rsidP="006938B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E4980C3" w14:textId="2350F900" w:rsidR="00A54999" w:rsidRDefault="00A54999" w:rsidP="0066204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F8C40" w14:textId="258B0D07" w:rsidR="00A54999" w:rsidRDefault="00A54999" w:rsidP="00013366">
            <w:p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4999" w:rsidRPr="00D447B4" w14:paraId="500AB6E0" w14:textId="77777777" w:rsidTr="00A54999">
        <w:tc>
          <w:tcPr>
            <w:tcW w:w="568" w:type="dxa"/>
          </w:tcPr>
          <w:p w14:paraId="32810F65" w14:textId="77777777" w:rsidR="00A54999" w:rsidRPr="00D447B4" w:rsidRDefault="00A54999" w:rsidP="00A54999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38748E" w14:textId="06CD39D5" w:rsidR="00A54999" w:rsidRPr="00D447B4" w:rsidRDefault="00A54999" w:rsidP="00A5499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2" w:type="dxa"/>
          </w:tcPr>
          <w:p w14:paraId="408B80DB" w14:textId="77777777" w:rsidR="00A54999" w:rsidRDefault="00A54999" w:rsidP="00FF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4999">
              <w:rPr>
                <w:rFonts w:asciiTheme="minorHAnsi" w:hAnsiTheme="minorHAnsi" w:cstheme="minorHAnsi"/>
                <w:sz w:val="22"/>
                <w:szCs w:val="22"/>
              </w:rPr>
              <w:t>1.2. Opis stanu obecnego</w:t>
            </w:r>
            <w:r w:rsidRPr="00A549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CDC1D6A" w14:textId="29D5888B" w:rsidR="00A54999" w:rsidRPr="00D447B4" w:rsidRDefault="00A54999" w:rsidP="00FF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499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A54999">
              <w:rPr>
                <w:rFonts w:asciiTheme="minorHAnsi" w:hAnsiTheme="minorHAnsi" w:cstheme="minorHAnsi"/>
                <w:sz w:val="22"/>
                <w:szCs w:val="22"/>
              </w:rPr>
              <w:t>Efekty przedsięwzięcia</w:t>
            </w:r>
          </w:p>
        </w:tc>
        <w:tc>
          <w:tcPr>
            <w:tcW w:w="8222" w:type="dxa"/>
          </w:tcPr>
          <w:p w14:paraId="7CA7100A" w14:textId="40C47AAB" w:rsidR="00A54999" w:rsidRDefault="00A54999" w:rsidP="00FF54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Systemy EOD i EZD RP MSZ nie dotyczą realizowanego zakresu projektu</w:t>
            </w:r>
          </w:p>
          <w:p w14:paraId="2CD5D404" w14:textId="77777777" w:rsidR="00A54999" w:rsidRPr="00A54999" w:rsidRDefault="00A54999" w:rsidP="00FF54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613D54" w14:textId="73B76699" w:rsidR="00A54999" w:rsidRPr="00D447B4" w:rsidRDefault="00A54999" w:rsidP="00A549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4999">
              <w:rPr>
                <w:rFonts w:asciiTheme="minorHAnsi" w:hAnsiTheme="minorHAnsi" w:cstheme="minorHAnsi"/>
                <w:sz w:val="22"/>
                <w:szCs w:val="22"/>
              </w:rPr>
              <w:t>Z pkt 1.2  i 2 należy usunąć odniesienia do EOD i EZD RP MSZ, które nie dotyczą projektu</w:t>
            </w:r>
            <w:r w:rsidRPr="00013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247AA6D8" w14:textId="20AE2F47" w:rsidR="00A54999" w:rsidRPr="00D447B4" w:rsidRDefault="00A54999" w:rsidP="00FF54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559" w:type="dxa"/>
          </w:tcPr>
          <w:p w14:paraId="38B698A5" w14:textId="77777777" w:rsidR="00A54999" w:rsidRDefault="00A54999" w:rsidP="0066204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4999" w:rsidRPr="00D447B4" w14:paraId="0BDB915B" w14:textId="31649382" w:rsidTr="00A54999">
        <w:tc>
          <w:tcPr>
            <w:tcW w:w="568" w:type="dxa"/>
          </w:tcPr>
          <w:p w14:paraId="5B239B19" w14:textId="77777777" w:rsidR="00A54999" w:rsidRPr="00D447B4" w:rsidRDefault="00A54999" w:rsidP="00A54999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01F244" w14:textId="0331C260" w:rsidR="00A54999" w:rsidRPr="00D447B4" w:rsidRDefault="00A54999" w:rsidP="00A5499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842" w:type="dxa"/>
          </w:tcPr>
          <w:p w14:paraId="65B7C88F" w14:textId="02DA184E" w:rsidR="00A54999" w:rsidRPr="00A54999" w:rsidRDefault="00A54999" w:rsidP="009203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4999">
              <w:rPr>
                <w:rFonts w:ascii="Calibri" w:hAnsi="Calibri" w:cs="Calibri"/>
                <w:sz w:val="22"/>
                <w:szCs w:val="22"/>
                <w:lang w:eastAsia="en-US"/>
              </w:rPr>
              <w:t>1.1. Identyfikacja problemu i potrzeb</w:t>
            </w:r>
            <w:r w:rsidRPr="00A54999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7.1 Widok kooperacji aplikacji</w:t>
            </w:r>
          </w:p>
        </w:tc>
        <w:tc>
          <w:tcPr>
            <w:tcW w:w="8222" w:type="dxa"/>
          </w:tcPr>
          <w:p w14:paraId="6A1244A3" w14:textId="02282410" w:rsidR="00A54999" w:rsidRPr="00A54999" w:rsidRDefault="00A54999" w:rsidP="00013366">
            <w:pPr>
              <w:rPr>
                <w:rFonts w:ascii="Calibri" w:hAnsi="Calibri" w:cs="Calibri"/>
                <w:sz w:val="22"/>
                <w:szCs w:val="22"/>
              </w:rPr>
            </w:pPr>
            <w:r w:rsidRPr="00A54999">
              <w:rPr>
                <w:rFonts w:ascii="Calibri" w:hAnsi="Calibri" w:cs="Calibri"/>
                <w:sz w:val="22"/>
                <w:szCs w:val="22"/>
              </w:rPr>
              <w:t>Wśród interesariuszy wskazano „Obywatel RP”, dla którego problemem rozwiązywanym w projekcie jest „Utrudniony zaadresowany dostępu do danych gromadzonych centralnie w resorcie i w placówkach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54999">
              <w:rPr>
                <w:rFonts w:ascii="Calibri" w:hAnsi="Calibri" w:cs="Calibri"/>
                <w:sz w:val="22"/>
                <w:szCs w:val="22"/>
              </w:rPr>
              <w:t>zagranicznych, co jest istotne z punktu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54999">
              <w:rPr>
                <w:rFonts w:ascii="Calibri" w:hAnsi="Calibri" w:cs="Calibri"/>
                <w:sz w:val="22"/>
                <w:szCs w:val="22"/>
              </w:rPr>
              <w:t>widzenia sprawnego agregowania i analizy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54999">
              <w:rPr>
                <w:rFonts w:ascii="Calibri" w:hAnsi="Calibri" w:cs="Calibri"/>
                <w:sz w:val="22"/>
                <w:szCs w:val="22"/>
              </w:rPr>
              <w:t>danych w sytuacjach krytycznych</w:t>
            </w:r>
            <w:r>
              <w:rPr>
                <w:rFonts w:ascii="Calibri" w:hAnsi="Calibri" w:cs="Calibri"/>
                <w:sz w:val="22"/>
                <w:szCs w:val="22"/>
              </w:rPr>
              <w:t>”.</w:t>
            </w:r>
          </w:p>
          <w:p w14:paraId="40F38146" w14:textId="77777777" w:rsidR="00A54999" w:rsidRPr="00A54999" w:rsidRDefault="00A54999" w:rsidP="0001336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95F615" w14:textId="62C7F458" w:rsidR="00A54999" w:rsidRPr="00A54999" w:rsidRDefault="00A54999" w:rsidP="00A54999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Proszę o wyjaśnienie, w</w:t>
            </w:r>
            <w:r w:rsidRPr="00A54999">
              <w:rPr>
                <w:rFonts w:ascii="Calibri" w:hAnsi="Calibri" w:cs="Calibri"/>
                <w:sz w:val="22"/>
                <w:szCs w:val="22"/>
              </w:rPr>
              <w:t xml:space="preserve"> jaki sposób będzie realizowane to działanie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oraz w</w:t>
            </w:r>
            <w:r w:rsidRPr="00A54999">
              <w:rPr>
                <w:rFonts w:ascii="Calibri" w:hAnsi="Calibri" w:cs="Calibri"/>
                <w:sz w:val="22"/>
                <w:szCs w:val="22"/>
              </w:rPr>
              <w:t xml:space="preserve"> jaki sposób będzie zapewniony dostęp do danych 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A54999">
              <w:rPr>
                <w:rFonts w:ascii="Calibri" w:hAnsi="Calibri" w:cs="Calibri"/>
                <w:sz w:val="22"/>
                <w:szCs w:val="22"/>
              </w:rPr>
              <w:t>bywatelom RP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520E6D0D" w14:textId="1A99EE30" w:rsidR="00A54999" w:rsidRPr="00D447B4" w:rsidRDefault="00A54999" w:rsidP="009203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47B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559" w:type="dxa"/>
          </w:tcPr>
          <w:p w14:paraId="7A7BB086" w14:textId="1BDDBEB1" w:rsidR="00A54999" w:rsidRPr="00D37C80" w:rsidRDefault="00A54999" w:rsidP="008A16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1B305F5" w14:textId="77777777" w:rsidR="00FF5447" w:rsidRPr="000B6C2E" w:rsidRDefault="00FF5447" w:rsidP="00400385"/>
    <w:sectPr w:rsidR="00FF5447" w:rsidRPr="000B6C2E" w:rsidSect="00A06425">
      <w:footerReference w:type="default" r:id="rId1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A60F" w14:textId="77777777" w:rsidR="00FD09B5" w:rsidRDefault="00FD09B5" w:rsidP="00886AF0">
      <w:r>
        <w:separator/>
      </w:r>
    </w:p>
  </w:endnote>
  <w:endnote w:type="continuationSeparator" w:id="0">
    <w:p w14:paraId="04EB5EFF" w14:textId="77777777" w:rsidR="00FD09B5" w:rsidRDefault="00FD09B5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5B04DFD1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2826B9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2826B9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18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0F2A" w14:textId="77777777" w:rsidR="00FD09B5" w:rsidRDefault="00FD09B5" w:rsidP="00886AF0">
      <w:r>
        <w:separator/>
      </w:r>
    </w:p>
  </w:footnote>
  <w:footnote w:type="continuationSeparator" w:id="0">
    <w:p w14:paraId="0638BE3E" w14:textId="77777777" w:rsidR="00FD09B5" w:rsidRDefault="00FD09B5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35BDC"/>
    <w:multiLevelType w:val="hybridMultilevel"/>
    <w:tmpl w:val="6F68897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3E1912"/>
    <w:multiLevelType w:val="hybridMultilevel"/>
    <w:tmpl w:val="D2E2BB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967280"/>
    <w:multiLevelType w:val="hybridMultilevel"/>
    <w:tmpl w:val="C4CA0FAC"/>
    <w:lvl w:ilvl="0" w:tplc="1BB40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07F4E"/>
    <w:multiLevelType w:val="hybridMultilevel"/>
    <w:tmpl w:val="CF64C1FA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F44AEE"/>
    <w:multiLevelType w:val="hybridMultilevel"/>
    <w:tmpl w:val="A15A6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C84EBE"/>
    <w:multiLevelType w:val="hybridMultilevel"/>
    <w:tmpl w:val="1CDC9A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C34FF9"/>
    <w:multiLevelType w:val="hybridMultilevel"/>
    <w:tmpl w:val="AB00C2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416F8A"/>
    <w:multiLevelType w:val="hybridMultilevel"/>
    <w:tmpl w:val="92B6BD76"/>
    <w:lvl w:ilvl="0" w:tplc="D7A8C66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8412A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4A6A68">
      <w:start w:val="1"/>
      <w:numFmt w:val="bullet"/>
      <w:lvlText w:val="o"/>
      <w:lvlJc w:val="left"/>
      <w:pPr>
        <w:ind w:left="10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C8AE">
      <w:start w:val="1"/>
      <w:numFmt w:val="bullet"/>
      <w:lvlText w:val="•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82DF84">
      <w:start w:val="1"/>
      <w:numFmt w:val="bullet"/>
      <w:lvlText w:val="o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0C859C">
      <w:start w:val="1"/>
      <w:numFmt w:val="bullet"/>
      <w:lvlText w:val="▪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5C8238">
      <w:start w:val="1"/>
      <w:numFmt w:val="bullet"/>
      <w:lvlText w:val="•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923E00">
      <w:start w:val="1"/>
      <w:numFmt w:val="bullet"/>
      <w:lvlText w:val="o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1E3818">
      <w:start w:val="1"/>
      <w:numFmt w:val="bullet"/>
      <w:lvlText w:val="▪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E9185C"/>
    <w:multiLevelType w:val="hybridMultilevel"/>
    <w:tmpl w:val="564C14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FE11B8"/>
    <w:multiLevelType w:val="hybridMultilevel"/>
    <w:tmpl w:val="304898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8E1E52"/>
    <w:multiLevelType w:val="hybridMultilevel"/>
    <w:tmpl w:val="A09ACBC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ED2825"/>
    <w:multiLevelType w:val="hybridMultilevel"/>
    <w:tmpl w:val="802EE0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42C1D"/>
    <w:multiLevelType w:val="hybridMultilevel"/>
    <w:tmpl w:val="1D887562"/>
    <w:lvl w:ilvl="0" w:tplc="B376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7655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9351AF"/>
    <w:multiLevelType w:val="hybridMultilevel"/>
    <w:tmpl w:val="BE8822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A788F"/>
    <w:multiLevelType w:val="hybridMultilevel"/>
    <w:tmpl w:val="F1226D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DF46EC"/>
    <w:multiLevelType w:val="hybridMultilevel"/>
    <w:tmpl w:val="B8F4DAF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B37655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93F58"/>
    <w:multiLevelType w:val="hybridMultilevel"/>
    <w:tmpl w:val="8208D73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415FD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606E8C"/>
    <w:multiLevelType w:val="hybridMultilevel"/>
    <w:tmpl w:val="51F22942"/>
    <w:lvl w:ilvl="0" w:tplc="51741FCC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D46F3F"/>
    <w:multiLevelType w:val="hybridMultilevel"/>
    <w:tmpl w:val="2BF26C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5A1364"/>
    <w:multiLevelType w:val="hybridMultilevel"/>
    <w:tmpl w:val="4912B5AA"/>
    <w:lvl w:ilvl="0" w:tplc="B1B6FF2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36B62A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1021C2">
      <w:start w:val="1"/>
      <w:numFmt w:val="bullet"/>
      <w:lvlText w:val="▪"/>
      <w:lvlJc w:val="left"/>
      <w:pPr>
        <w:ind w:left="10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7E838C">
      <w:start w:val="1"/>
      <w:numFmt w:val="bullet"/>
      <w:lvlText w:val="•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966BA8">
      <w:start w:val="1"/>
      <w:numFmt w:val="bullet"/>
      <w:lvlText w:val="o"/>
      <w:lvlJc w:val="left"/>
      <w:pPr>
        <w:ind w:left="25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0E533E">
      <w:start w:val="1"/>
      <w:numFmt w:val="bullet"/>
      <w:lvlText w:val="▪"/>
      <w:lvlJc w:val="left"/>
      <w:pPr>
        <w:ind w:left="32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8C241C">
      <w:start w:val="1"/>
      <w:numFmt w:val="bullet"/>
      <w:lvlText w:val="•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8AE7F8">
      <w:start w:val="1"/>
      <w:numFmt w:val="bullet"/>
      <w:lvlText w:val="o"/>
      <w:lvlJc w:val="left"/>
      <w:pPr>
        <w:ind w:left="46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C4211E">
      <w:start w:val="1"/>
      <w:numFmt w:val="bullet"/>
      <w:lvlText w:val="▪"/>
      <w:lvlJc w:val="left"/>
      <w:pPr>
        <w:ind w:left="53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5B449A"/>
    <w:multiLevelType w:val="hybridMultilevel"/>
    <w:tmpl w:val="1EDA08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7620A5"/>
    <w:multiLevelType w:val="hybridMultilevel"/>
    <w:tmpl w:val="5492BB5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70384"/>
    <w:multiLevelType w:val="hybridMultilevel"/>
    <w:tmpl w:val="FB661636"/>
    <w:lvl w:ilvl="0" w:tplc="1BB40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25941"/>
    <w:multiLevelType w:val="hybridMultilevel"/>
    <w:tmpl w:val="E4ECF356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5325AE"/>
    <w:multiLevelType w:val="hybridMultilevel"/>
    <w:tmpl w:val="7FAA30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672A7E"/>
    <w:multiLevelType w:val="hybridMultilevel"/>
    <w:tmpl w:val="570A91D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D9516F5"/>
    <w:multiLevelType w:val="hybridMultilevel"/>
    <w:tmpl w:val="F28C9E7A"/>
    <w:lvl w:ilvl="0" w:tplc="B376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9720A2"/>
    <w:multiLevelType w:val="hybridMultilevel"/>
    <w:tmpl w:val="40A6AD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D53C90"/>
    <w:multiLevelType w:val="hybridMultilevel"/>
    <w:tmpl w:val="2E3CF87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059F4"/>
    <w:multiLevelType w:val="hybridMultilevel"/>
    <w:tmpl w:val="445273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B631EF"/>
    <w:multiLevelType w:val="hybridMultilevel"/>
    <w:tmpl w:val="CBE0C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DD58FE"/>
    <w:multiLevelType w:val="hybridMultilevel"/>
    <w:tmpl w:val="1602B588"/>
    <w:lvl w:ilvl="0" w:tplc="FFE46466">
      <w:start w:val="2"/>
      <w:numFmt w:val="bullet"/>
      <w:lvlText w:val="•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50B1D"/>
    <w:multiLevelType w:val="hybridMultilevel"/>
    <w:tmpl w:val="3D9046B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C2DC4"/>
    <w:multiLevelType w:val="hybridMultilevel"/>
    <w:tmpl w:val="0E5C5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A171D"/>
    <w:multiLevelType w:val="hybridMultilevel"/>
    <w:tmpl w:val="3B767C86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9" w15:restartNumberingAfterBreak="0">
    <w:nsid w:val="731A78AC"/>
    <w:multiLevelType w:val="hybridMultilevel"/>
    <w:tmpl w:val="71F8C6D8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454183C"/>
    <w:multiLevelType w:val="hybridMultilevel"/>
    <w:tmpl w:val="D05C15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A6292C"/>
    <w:multiLevelType w:val="hybridMultilevel"/>
    <w:tmpl w:val="6A5470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E220E1"/>
    <w:multiLevelType w:val="hybridMultilevel"/>
    <w:tmpl w:val="A94C5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39267">
    <w:abstractNumId w:val="0"/>
  </w:num>
  <w:num w:numId="2" w16cid:durableId="1390303778">
    <w:abstractNumId w:val="5"/>
  </w:num>
  <w:num w:numId="3" w16cid:durableId="1128819467">
    <w:abstractNumId w:val="16"/>
  </w:num>
  <w:num w:numId="4" w16cid:durableId="1523519779">
    <w:abstractNumId w:val="36"/>
  </w:num>
  <w:num w:numId="5" w16cid:durableId="1542472584">
    <w:abstractNumId w:val="13"/>
  </w:num>
  <w:num w:numId="6" w16cid:durableId="394593370">
    <w:abstractNumId w:val="29"/>
  </w:num>
  <w:num w:numId="7" w16cid:durableId="921378239">
    <w:abstractNumId w:val="34"/>
  </w:num>
  <w:num w:numId="8" w16cid:durableId="253978070">
    <w:abstractNumId w:val="39"/>
  </w:num>
  <w:num w:numId="9" w16cid:durableId="1331248706">
    <w:abstractNumId w:val="17"/>
  </w:num>
  <w:num w:numId="10" w16cid:durableId="479999336">
    <w:abstractNumId w:val="22"/>
  </w:num>
  <w:num w:numId="11" w16cid:durableId="1452431467">
    <w:abstractNumId w:val="41"/>
  </w:num>
  <w:num w:numId="12" w16cid:durableId="1825272558">
    <w:abstractNumId w:val="32"/>
  </w:num>
  <w:num w:numId="13" w16cid:durableId="2104178014">
    <w:abstractNumId w:val="24"/>
  </w:num>
  <w:num w:numId="14" w16cid:durableId="569002864">
    <w:abstractNumId w:val="8"/>
  </w:num>
  <w:num w:numId="15" w16cid:durableId="1385956525">
    <w:abstractNumId w:val="31"/>
  </w:num>
  <w:num w:numId="16" w16cid:durableId="1307514252">
    <w:abstractNumId w:val="6"/>
  </w:num>
  <w:num w:numId="17" w16cid:durableId="319847280">
    <w:abstractNumId w:val="25"/>
  </w:num>
  <w:num w:numId="18" w16cid:durableId="1076319589">
    <w:abstractNumId w:val="3"/>
  </w:num>
  <w:num w:numId="19" w16cid:durableId="1510674413">
    <w:abstractNumId w:val="27"/>
  </w:num>
  <w:num w:numId="20" w16cid:durableId="1364751896">
    <w:abstractNumId w:val="21"/>
  </w:num>
  <w:num w:numId="21" w16cid:durableId="749694459">
    <w:abstractNumId w:val="40"/>
  </w:num>
  <w:num w:numId="22" w16cid:durableId="993068368">
    <w:abstractNumId w:val="12"/>
  </w:num>
  <w:num w:numId="23" w16cid:durableId="2099015010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1935154">
    <w:abstractNumId w:val="26"/>
  </w:num>
  <w:num w:numId="25" w16cid:durableId="623734741">
    <w:abstractNumId w:val="28"/>
  </w:num>
  <w:num w:numId="26" w16cid:durableId="419377610">
    <w:abstractNumId w:val="19"/>
  </w:num>
  <w:num w:numId="27" w16cid:durableId="1580748678">
    <w:abstractNumId w:val="11"/>
  </w:num>
  <w:num w:numId="28" w16cid:durableId="319121858">
    <w:abstractNumId w:val="38"/>
  </w:num>
  <w:num w:numId="29" w16cid:durableId="1226113104">
    <w:abstractNumId w:val="14"/>
  </w:num>
  <w:num w:numId="30" w16cid:durableId="1066341786">
    <w:abstractNumId w:val="9"/>
  </w:num>
  <w:num w:numId="31" w16cid:durableId="888495456">
    <w:abstractNumId w:val="35"/>
  </w:num>
  <w:num w:numId="32" w16cid:durableId="270823995">
    <w:abstractNumId w:val="1"/>
  </w:num>
  <w:num w:numId="33" w16cid:durableId="1100179724">
    <w:abstractNumId w:val="18"/>
  </w:num>
  <w:num w:numId="34" w16cid:durableId="1599097903">
    <w:abstractNumId w:val="2"/>
  </w:num>
  <w:num w:numId="35" w16cid:durableId="1109812071">
    <w:abstractNumId w:val="20"/>
  </w:num>
  <w:num w:numId="36" w16cid:durableId="1696956296">
    <w:abstractNumId w:val="42"/>
  </w:num>
  <w:num w:numId="37" w16cid:durableId="1242132977">
    <w:abstractNumId w:val="4"/>
  </w:num>
  <w:num w:numId="38" w16cid:durableId="1058671845">
    <w:abstractNumId w:val="15"/>
  </w:num>
  <w:num w:numId="39" w16cid:durableId="1168789873">
    <w:abstractNumId w:val="10"/>
  </w:num>
  <w:num w:numId="40" w16cid:durableId="139729947">
    <w:abstractNumId w:val="30"/>
  </w:num>
  <w:num w:numId="41" w16cid:durableId="1104038774">
    <w:abstractNumId w:val="23"/>
  </w:num>
  <w:num w:numId="42" w16cid:durableId="559244114">
    <w:abstractNumId w:val="37"/>
  </w:num>
  <w:num w:numId="43" w16cid:durableId="178974033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3366"/>
    <w:rsid w:val="000218FD"/>
    <w:rsid w:val="00021F8F"/>
    <w:rsid w:val="00023BD8"/>
    <w:rsid w:val="00023DE0"/>
    <w:rsid w:val="000272F9"/>
    <w:rsid w:val="0003379B"/>
    <w:rsid w:val="00034258"/>
    <w:rsid w:val="000361EE"/>
    <w:rsid w:val="000367FE"/>
    <w:rsid w:val="00041524"/>
    <w:rsid w:val="00042AAF"/>
    <w:rsid w:val="00044275"/>
    <w:rsid w:val="00044893"/>
    <w:rsid w:val="000507D1"/>
    <w:rsid w:val="00054C3E"/>
    <w:rsid w:val="00055DB6"/>
    <w:rsid w:val="00061936"/>
    <w:rsid w:val="00065EE9"/>
    <w:rsid w:val="00074AB0"/>
    <w:rsid w:val="00087AF0"/>
    <w:rsid w:val="00094AF5"/>
    <w:rsid w:val="000A23D5"/>
    <w:rsid w:val="000B03C0"/>
    <w:rsid w:val="000B46B2"/>
    <w:rsid w:val="000B6C2E"/>
    <w:rsid w:val="000B7F18"/>
    <w:rsid w:val="000C416B"/>
    <w:rsid w:val="000C46B0"/>
    <w:rsid w:val="000C56DC"/>
    <w:rsid w:val="000D44F3"/>
    <w:rsid w:val="000D46DA"/>
    <w:rsid w:val="000D74A9"/>
    <w:rsid w:val="000E07ED"/>
    <w:rsid w:val="000E0ED2"/>
    <w:rsid w:val="000E6027"/>
    <w:rsid w:val="000F317D"/>
    <w:rsid w:val="000F65FC"/>
    <w:rsid w:val="00100390"/>
    <w:rsid w:val="0010400D"/>
    <w:rsid w:val="00106905"/>
    <w:rsid w:val="00114D45"/>
    <w:rsid w:val="0012281E"/>
    <w:rsid w:val="001258A9"/>
    <w:rsid w:val="00127132"/>
    <w:rsid w:val="00136CFA"/>
    <w:rsid w:val="00140BE8"/>
    <w:rsid w:val="00140C38"/>
    <w:rsid w:val="0014184D"/>
    <w:rsid w:val="00152478"/>
    <w:rsid w:val="001528E7"/>
    <w:rsid w:val="00155D78"/>
    <w:rsid w:val="001561A5"/>
    <w:rsid w:val="00157D20"/>
    <w:rsid w:val="00161699"/>
    <w:rsid w:val="00164CBA"/>
    <w:rsid w:val="0016632F"/>
    <w:rsid w:val="00170704"/>
    <w:rsid w:val="0017635E"/>
    <w:rsid w:val="001856AF"/>
    <w:rsid w:val="00186632"/>
    <w:rsid w:val="00187C1F"/>
    <w:rsid w:val="00192E7A"/>
    <w:rsid w:val="00194FC3"/>
    <w:rsid w:val="00195E00"/>
    <w:rsid w:val="0019648E"/>
    <w:rsid w:val="00197C85"/>
    <w:rsid w:val="001D4467"/>
    <w:rsid w:val="001D5B0F"/>
    <w:rsid w:val="001F2B0B"/>
    <w:rsid w:val="001F43B5"/>
    <w:rsid w:val="001F4DC9"/>
    <w:rsid w:val="002068A1"/>
    <w:rsid w:val="002246D6"/>
    <w:rsid w:val="00231E3B"/>
    <w:rsid w:val="002333B2"/>
    <w:rsid w:val="0023535C"/>
    <w:rsid w:val="00240858"/>
    <w:rsid w:val="00245E72"/>
    <w:rsid w:val="00247E89"/>
    <w:rsid w:val="00251201"/>
    <w:rsid w:val="00257197"/>
    <w:rsid w:val="0027047B"/>
    <w:rsid w:val="00270709"/>
    <w:rsid w:val="002715B2"/>
    <w:rsid w:val="002723B8"/>
    <w:rsid w:val="0027546E"/>
    <w:rsid w:val="002800E9"/>
    <w:rsid w:val="002826B9"/>
    <w:rsid w:val="00283915"/>
    <w:rsid w:val="00283E4D"/>
    <w:rsid w:val="00284ACD"/>
    <w:rsid w:val="002A1459"/>
    <w:rsid w:val="002A618A"/>
    <w:rsid w:val="002B5883"/>
    <w:rsid w:val="002C22A9"/>
    <w:rsid w:val="002C63E3"/>
    <w:rsid w:val="002C6742"/>
    <w:rsid w:val="002E354F"/>
    <w:rsid w:val="002E461B"/>
    <w:rsid w:val="002E598E"/>
    <w:rsid w:val="002F0E5E"/>
    <w:rsid w:val="002F6F4A"/>
    <w:rsid w:val="003051AB"/>
    <w:rsid w:val="00305DF5"/>
    <w:rsid w:val="003124D1"/>
    <w:rsid w:val="003142A8"/>
    <w:rsid w:val="003174BC"/>
    <w:rsid w:val="00323932"/>
    <w:rsid w:val="003331ED"/>
    <w:rsid w:val="00335471"/>
    <w:rsid w:val="00340599"/>
    <w:rsid w:val="00343837"/>
    <w:rsid w:val="00343D72"/>
    <w:rsid w:val="00345E62"/>
    <w:rsid w:val="00365062"/>
    <w:rsid w:val="00365AED"/>
    <w:rsid w:val="00372537"/>
    <w:rsid w:val="003745A7"/>
    <w:rsid w:val="00374952"/>
    <w:rsid w:val="00376C00"/>
    <w:rsid w:val="003901E1"/>
    <w:rsid w:val="003B1101"/>
    <w:rsid w:val="003B1A30"/>
    <w:rsid w:val="003B4105"/>
    <w:rsid w:val="003B5106"/>
    <w:rsid w:val="003B6ACC"/>
    <w:rsid w:val="003B77CB"/>
    <w:rsid w:val="003C0F47"/>
    <w:rsid w:val="003C325D"/>
    <w:rsid w:val="003C3A8C"/>
    <w:rsid w:val="003C4B82"/>
    <w:rsid w:val="003D1A0B"/>
    <w:rsid w:val="003D2308"/>
    <w:rsid w:val="003D5326"/>
    <w:rsid w:val="003D5802"/>
    <w:rsid w:val="003D72C4"/>
    <w:rsid w:val="003E5CAF"/>
    <w:rsid w:val="003E68E5"/>
    <w:rsid w:val="003F3107"/>
    <w:rsid w:val="003F50C5"/>
    <w:rsid w:val="00400385"/>
    <w:rsid w:val="0040098E"/>
    <w:rsid w:val="00404327"/>
    <w:rsid w:val="00406804"/>
    <w:rsid w:val="00411DE0"/>
    <w:rsid w:val="0041221E"/>
    <w:rsid w:val="00414D35"/>
    <w:rsid w:val="00416975"/>
    <w:rsid w:val="00417E46"/>
    <w:rsid w:val="00423EDA"/>
    <w:rsid w:val="00426450"/>
    <w:rsid w:val="0043061A"/>
    <w:rsid w:val="00432983"/>
    <w:rsid w:val="004378EE"/>
    <w:rsid w:val="004428F9"/>
    <w:rsid w:val="00445C99"/>
    <w:rsid w:val="00452951"/>
    <w:rsid w:val="00456694"/>
    <w:rsid w:val="00460FCC"/>
    <w:rsid w:val="00461754"/>
    <w:rsid w:val="0046275A"/>
    <w:rsid w:val="004669F9"/>
    <w:rsid w:val="004703D5"/>
    <w:rsid w:val="00472FD6"/>
    <w:rsid w:val="00477AD9"/>
    <w:rsid w:val="0048119F"/>
    <w:rsid w:val="004900CA"/>
    <w:rsid w:val="0049091C"/>
    <w:rsid w:val="00491854"/>
    <w:rsid w:val="00493C84"/>
    <w:rsid w:val="00494A4A"/>
    <w:rsid w:val="00495EA7"/>
    <w:rsid w:val="0049734E"/>
    <w:rsid w:val="00497F70"/>
    <w:rsid w:val="004B2E1F"/>
    <w:rsid w:val="004C4C8D"/>
    <w:rsid w:val="004D086F"/>
    <w:rsid w:val="004D10DD"/>
    <w:rsid w:val="004D5323"/>
    <w:rsid w:val="004E06DE"/>
    <w:rsid w:val="004E16CA"/>
    <w:rsid w:val="004E3C27"/>
    <w:rsid w:val="004E7088"/>
    <w:rsid w:val="004F005B"/>
    <w:rsid w:val="004F4561"/>
    <w:rsid w:val="00504453"/>
    <w:rsid w:val="00525310"/>
    <w:rsid w:val="00527798"/>
    <w:rsid w:val="00535FF5"/>
    <w:rsid w:val="00545F4C"/>
    <w:rsid w:val="005461FB"/>
    <w:rsid w:val="00556148"/>
    <w:rsid w:val="00556B17"/>
    <w:rsid w:val="00563841"/>
    <w:rsid w:val="00566558"/>
    <w:rsid w:val="00572EFF"/>
    <w:rsid w:val="00573295"/>
    <w:rsid w:val="005848C1"/>
    <w:rsid w:val="00595393"/>
    <w:rsid w:val="0059642D"/>
    <w:rsid w:val="005A1276"/>
    <w:rsid w:val="005A191B"/>
    <w:rsid w:val="005A3E29"/>
    <w:rsid w:val="005B1ACF"/>
    <w:rsid w:val="005B2154"/>
    <w:rsid w:val="005B45D6"/>
    <w:rsid w:val="005C4092"/>
    <w:rsid w:val="005D0469"/>
    <w:rsid w:val="005D6C13"/>
    <w:rsid w:val="005E02E7"/>
    <w:rsid w:val="005E238F"/>
    <w:rsid w:val="005E4F39"/>
    <w:rsid w:val="005E5238"/>
    <w:rsid w:val="005F6527"/>
    <w:rsid w:val="00606470"/>
    <w:rsid w:val="00612705"/>
    <w:rsid w:val="00615A1F"/>
    <w:rsid w:val="00627FF3"/>
    <w:rsid w:val="006408D6"/>
    <w:rsid w:val="00640D68"/>
    <w:rsid w:val="00646E3A"/>
    <w:rsid w:val="006479BA"/>
    <w:rsid w:val="00662045"/>
    <w:rsid w:val="00666DC5"/>
    <w:rsid w:val="006705EC"/>
    <w:rsid w:val="00671CFA"/>
    <w:rsid w:val="00683E63"/>
    <w:rsid w:val="006915F4"/>
    <w:rsid w:val="006938B5"/>
    <w:rsid w:val="006956D9"/>
    <w:rsid w:val="00697E91"/>
    <w:rsid w:val="006A0BD5"/>
    <w:rsid w:val="006A59DA"/>
    <w:rsid w:val="006B31F2"/>
    <w:rsid w:val="006B6BAC"/>
    <w:rsid w:val="006B7671"/>
    <w:rsid w:val="006C241A"/>
    <w:rsid w:val="006C2A60"/>
    <w:rsid w:val="006C3104"/>
    <w:rsid w:val="006C5A7C"/>
    <w:rsid w:val="006C730D"/>
    <w:rsid w:val="006E16E9"/>
    <w:rsid w:val="006E4333"/>
    <w:rsid w:val="006E5622"/>
    <w:rsid w:val="006E60A6"/>
    <w:rsid w:val="006F0D09"/>
    <w:rsid w:val="00700075"/>
    <w:rsid w:val="007026FF"/>
    <w:rsid w:val="0070306E"/>
    <w:rsid w:val="00707DC8"/>
    <w:rsid w:val="0071685F"/>
    <w:rsid w:val="00721E6D"/>
    <w:rsid w:val="00727BAA"/>
    <w:rsid w:val="0073012D"/>
    <w:rsid w:val="007365A5"/>
    <w:rsid w:val="00744F92"/>
    <w:rsid w:val="00746ACF"/>
    <w:rsid w:val="00752DA8"/>
    <w:rsid w:val="00753ED2"/>
    <w:rsid w:val="00761107"/>
    <w:rsid w:val="00763DE7"/>
    <w:rsid w:val="007738F5"/>
    <w:rsid w:val="0078442E"/>
    <w:rsid w:val="00792BBA"/>
    <w:rsid w:val="00793081"/>
    <w:rsid w:val="007B3301"/>
    <w:rsid w:val="007B5DCF"/>
    <w:rsid w:val="007C434C"/>
    <w:rsid w:val="007D0F09"/>
    <w:rsid w:val="007D1363"/>
    <w:rsid w:val="007D197C"/>
    <w:rsid w:val="007D198A"/>
    <w:rsid w:val="007D2058"/>
    <w:rsid w:val="007D25F6"/>
    <w:rsid w:val="007D3DA3"/>
    <w:rsid w:val="007D7AC7"/>
    <w:rsid w:val="007E1225"/>
    <w:rsid w:val="007E2EE3"/>
    <w:rsid w:val="007E32FB"/>
    <w:rsid w:val="007E6602"/>
    <w:rsid w:val="007E7047"/>
    <w:rsid w:val="007F078C"/>
    <w:rsid w:val="007F2D8D"/>
    <w:rsid w:val="007F4F1E"/>
    <w:rsid w:val="007F7674"/>
    <w:rsid w:val="00804D79"/>
    <w:rsid w:val="00807385"/>
    <w:rsid w:val="00813436"/>
    <w:rsid w:val="00813BC1"/>
    <w:rsid w:val="00816888"/>
    <w:rsid w:val="0082065D"/>
    <w:rsid w:val="00822F0D"/>
    <w:rsid w:val="00823B8E"/>
    <w:rsid w:val="00833B34"/>
    <w:rsid w:val="008363FE"/>
    <w:rsid w:val="00836515"/>
    <w:rsid w:val="00853555"/>
    <w:rsid w:val="008570A4"/>
    <w:rsid w:val="00860FCD"/>
    <w:rsid w:val="008714BF"/>
    <w:rsid w:val="008749F0"/>
    <w:rsid w:val="008771F8"/>
    <w:rsid w:val="00877744"/>
    <w:rsid w:val="00877BA7"/>
    <w:rsid w:val="00880301"/>
    <w:rsid w:val="00880715"/>
    <w:rsid w:val="008808AF"/>
    <w:rsid w:val="00880F05"/>
    <w:rsid w:val="00881CB4"/>
    <w:rsid w:val="00881FA2"/>
    <w:rsid w:val="00882795"/>
    <w:rsid w:val="008838F9"/>
    <w:rsid w:val="00884842"/>
    <w:rsid w:val="00886777"/>
    <w:rsid w:val="00886AF0"/>
    <w:rsid w:val="00891E39"/>
    <w:rsid w:val="00895790"/>
    <w:rsid w:val="00897572"/>
    <w:rsid w:val="008A0926"/>
    <w:rsid w:val="008A0AEA"/>
    <w:rsid w:val="008A1627"/>
    <w:rsid w:val="008B0025"/>
    <w:rsid w:val="008B2259"/>
    <w:rsid w:val="008B6CE9"/>
    <w:rsid w:val="008B70A8"/>
    <w:rsid w:val="008C2C2A"/>
    <w:rsid w:val="008C42B0"/>
    <w:rsid w:val="008D5BE5"/>
    <w:rsid w:val="008E3206"/>
    <w:rsid w:val="008E5DD2"/>
    <w:rsid w:val="008E6503"/>
    <w:rsid w:val="008E650D"/>
    <w:rsid w:val="008E7105"/>
    <w:rsid w:val="008F7DC5"/>
    <w:rsid w:val="00901EB3"/>
    <w:rsid w:val="00907959"/>
    <w:rsid w:val="00907AF0"/>
    <w:rsid w:val="00910BA3"/>
    <w:rsid w:val="00911DF0"/>
    <w:rsid w:val="0092038F"/>
    <w:rsid w:val="00923B76"/>
    <w:rsid w:val="00923E00"/>
    <w:rsid w:val="009252C4"/>
    <w:rsid w:val="009267BD"/>
    <w:rsid w:val="00930C46"/>
    <w:rsid w:val="009336C2"/>
    <w:rsid w:val="009416C6"/>
    <w:rsid w:val="00941ED1"/>
    <w:rsid w:val="00942AE8"/>
    <w:rsid w:val="00944932"/>
    <w:rsid w:val="0094522A"/>
    <w:rsid w:val="00945EA2"/>
    <w:rsid w:val="0094694B"/>
    <w:rsid w:val="00957F1C"/>
    <w:rsid w:val="0096010D"/>
    <w:rsid w:val="00960C54"/>
    <w:rsid w:val="009637B5"/>
    <w:rsid w:val="00967305"/>
    <w:rsid w:val="00967350"/>
    <w:rsid w:val="00967B18"/>
    <w:rsid w:val="009702E5"/>
    <w:rsid w:val="00970E5F"/>
    <w:rsid w:val="00980515"/>
    <w:rsid w:val="00983AF0"/>
    <w:rsid w:val="00986EE6"/>
    <w:rsid w:val="00987771"/>
    <w:rsid w:val="00994133"/>
    <w:rsid w:val="00994A29"/>
    <w:rsid w:val="009A7676"/>
    <w:rsid w:val="009A7FF9"/>
    <w:rsid w:val="009B5D9F"/>
    <w:rsid w:val="009C1467"/>
    <w:rsid w:val="009C3853"/>
    <w:rsid w:val="009D0DBB"/>
    <w:rsid w:val="009D6DE3"/>
    <w:rsid w:val="009E130D"/>
    <w:rsid w:val="009E136A"/>
    <w:rsid w:val="009E53B0"/>
    <w:rsid w:val="009E5D9F"/>
    <w:rsid w:val="009E5FDB"/>
    <w:rsid w:val="009F3100"/>
    <w:rsid w:val="009F38FD"/>
    <w:rsid w:val="00A04315"/>
    <w:rsid w:val="00A0501D"/>
    <w:rsid w:val="00A05230"/>
    <w:rsid w:val="00A06425"/>
    <w:rsid w:val="00A07842"/>
    <w:rsid w:val="00A105BB"/>
    <w:rsid w:val="00A13F54"/>
    <w:rsid w:val="00A3023A"/>
    <w:rsid w:val="00A34D6D"/>
    <w:rsid w:val="00A35A59"/>
    <w:rsid w:val="00A54171"/>
    <w:rsid w:val="00A54999"/>
    <w:rsid w:val="00A561F3"/>
    <w:rsid w:val="00A601D9"/>
    <w:rsid w:val="00A62A4C"/>
    <w:rsid w:val="00A6733C"/>
    <w:rsid w:val="00A738F6"/>
    <w:rsid w:val="00A73E9F"/>
    <w:rsid w:val="00A76CDA"/>
    <w:rsid w:val="00A82993"/>
    <w:rsid w:val="00A95064"/>
    <w:rsid w:val="00A9778D"/>
    <w:rsid w:val="00AA04A6"/>
    <w:rsid w:val="00AA0A6D"/>
    <w:rsid w:val="00AA0E90"/>
    <w:rsid w:val="00AA5C64"/>
    <w:rsid w:val="00AA7A64"/>
    <w:rsid w:val="00AB073C"/>
    <w:rsid w:val="00AB6700"/>
    <w:rsid w:val="00AC1D3C"/>
    <w:rsid w:val="00AC36D7"/>
    <w:rsid w:val="00AC4561"/>
    <w:rsid w:val="00AC7796"/>
    <w:rsid w:val="00AD297C"/>
    <w:rsid w:val="00AF08CF"/>
    <w:rsid w:val="00AF215F"/>
    <w:rsid w:val="00AF69AF"/>
    <w:rsid w:val="00AF7AE6"/>
    <w:rsid w:val="00B0751B"/>
    <w:rsid w:val="00B12393"/>
    <w:rsid w:val="00B12D68"/>
    <w:rsid w:val="00B16625"/>
    <w:rsid w:val="00B202CD"/>
    <w:rsid w:val="00B31095"/>
    <w:rsid w:val="00B350C6"/>
    <w:rsid w:val="00B473E7"/>
    <w:rsid w:val="00B50446"/>
    <w:rsid w:val="00B51F70"/>
    <w:rsid w:val="00B53565"/>
    <w:rsid w:val="00B649B0"/>
    <w:rsid w:val="00B65730"/>
    <w:rsid w:val="00B66755"/>
    <w:rsid w:val="00B70628"/>
    <w:rsid w:val="00B70AD9"/>
    <w:rsid w:val="00B7210C"/>
    <w:rsid w:val="00B871B6"/>
    <w:rsid w:val="00B90204"/>
    <w:rsid w:val="00B90A00"/>
    <w:rsid w:val="00B916AC"/>
    <w:rsid w:val="00B9614D"/>
    <w:rsid w:val="00BA4627"/>
    <w:rsid w:val="00BC02C2"/>
    <w:rsid w:val="00BC1E95"/>
    <w:rsid w:val="00BD27CB"/>
    <w:rsid w:val="00BF42B6"/>
    <w:rsid w:val="00C11DCB"/>
    <w:rsid w:val="00C24DFD"/>
    <w:rsid w:val="00C27634"/>
    <w:rsid w:val="00C31C9A"/>
    <w:rsid w:val="00C328A8"/>
    <w:rsid w:val="00C42CD7"/>
    <w:rsid w:val="00C56EE3"/>
    <w:rsid w:val="00C64B1B"/>
    <w:rsid w:val="00C70081"/>
    <w:rsid w:val="00C727F5"/>
    <w:rsid w:val="00C72E9D"/>
    <w:rsid w:val="00C74DB0"/>
    <w:rsid w:val="00C81672"/>
    <w:rsid w:val="00C81B38"/>
    <w:rsid w:val="00C826B0"/>
    <w:rsid w:val="00C8403F"/>
    <w:rsid w:val="00C85BBF"/>
    <w:rsid w:val="00CA1562"/>
    <w:rsid w:val="00CA36F0"/>
    <w:rsid w:val="00CA5BEB"/>
    <w:rsid w:val="00CB51F0"/>
    <w:rsid w:val="00CC1C6D"/>
    <w:rsid w:val="00CC6611"/>
    <w:rsid w:val="00CD42BE"/>
    <w:rsid w:val="00CD49B7"/>
    <w:rsid w:val="00CD5EB0"/>
    <w:rsid w:val="00CD6E50"/>
    <w:rsid w:val="00CD7E47"/>
    <w:rsid w:val="00CE0D57"/>
    <w:rsid w:val="00CF136E"/>
    <w:rsid w:val="00CF5D4E"/>
    <w:rsid w:val="00D06DBA"/>
    <w:rsid w:val="00D11F90"/>
    <w:rsid w:val="00D148C7"/>
    <w:rsid w:val="00D158B0"/>
    <w:rsid w:val="00D15B33"/>
    <w:rsid w:val="00D208A4"/>
    <w:rsid w:val="00D22829"/>
    <w:rsid w:val="00D23ABA"/>
    <w:rsid w:val="00D31B04"/>
    <w:rsid w:val="00D3758D"/>
    <w:rsid w:val="00D37C80"/>
    <w:rsid w:val="00D43329"/>
    <w:rsid w:val="00D447B4"/>
    <w:rsid w:val="00D44CF5"/>
    <w:rsid w:val="00D45787"/>
    <w:rsid w:val="00D464A7"/>
    <w:rsid w:val="00D53B67"/>
    <w:rsid w:val="00D55770"/>
    <w:rsid w:val="00D61EC0"/>
    <w:rsid w:val="00D70CA9"/>
    <w:rsid w:val="00D7322E"/>
    <w:rsid w:val="00D85E42"/>
    <w:rsid w:val="00D92544"/>
    <w:rsid w:val="00DA4FE8"/>
    <w:rsid w:val="00DA7273"/>
    <w:rsid w:val="00DB6C75"/>
    <w:rsid w:val="00DC2DF0"/>
    <w:rsid w:val="00DE08BD"/>
    <w:rsid w:val="00DE6934"/>
    <w:rsid w:val="00DE7040"/>
    <w:rsid w:val="00DF1FC5"/>
    <w:rsid w:val="00DF23B2"/>
    <w:rsid w:val="00DF27CE"/>
    <w:rsid w:val="00DF4E21"/>
    <w:rsid w:val="00DF65E1"/>
    <w:rsid w:val="00E0364C"/>
    <w:rsid w:val="00E04104"/>
    <w:rsid w:val="00E112D0"/>
    <w:rsid w:val="00E12E7A"/>
    <w:rsid w:val="00E14745"/>
    <w:rsid w:val="00E14C33"/>
    <w:rsid w:val="00E1536A"/>
    <w:rsid w:val="00E17734"/>
    <w:rsid w:val="00E220C3"/>
    <w:rsid w:val="00E31CA3"/>
    <w:rsid w:val="00E40137"/>
    <w:rsid w:val="00E449CA"/>
    <w:rsid w:val="00E4709C"/>
    <w:rsid w:val="00E52EB8"/>
    <w:rsid w:val="00E5463D"/>
    <w:rsid w:val="00E54F30"/>
    <w:rsid w:val="00E57735"/>
    <w:rsid w:val="00E64AC1"/>
    <w:rsid w:val="00E655A5"/>
    <w:rsid w:val="00E67135"/>
    <w:rsid w:val="00E6732D"/>
    <w:rsid w:val="00E727A1"/>
    <w:rsid w:val="00E75DBD"/>
    <w:rsid w:val="00E85569"/>
    <w:rsid w:val="00E85A04"/>
    <w:rsid w:val="00E86A7C"/>
    <w:rsid w:val="00E96AEF"/>
    <w:rsid w:val="00EA37B1"/>
    <w:rsid w:val="00EC4F5A"/>
    <w:rsid w:val="00EC5127"/>
    <w:rsid w:val="00ED23C5"/>
    <w:rsid w:val="00ED49E2"/>
    <w:rsid w:val="00ED6670"/>
    <w:rsid w:val="00EE2292"/>
    <w:rsid w:val="00EE3796"/>
    <w:rsid w:val="00EE3800"/>
    <w:rsid w:val="00EF1BE6"/>
    <w:rsid w:val="00EF42F8"/>
    <w:rsid w:val="00F0581D"/>
    <w:rsid w:val="00F122D3"/>
    <w:rsid w:val="00F12A63"/>
    <w:rsid w:val="00F15278"/>
    <w:rsid w:val="00F203A7"/>
    <w:rsid w:val="00F22A9B"/>
    <w:rsid w:val="00F23D70"/>
    <w:rsid w:val="00F2691A"/>
    <w:rsid w:val="00F26AA1"/>
    <w:rsid w:val="00F3036A"/>
    <w:rsid w:val="00F310B3"/>
    <w:rsid w:val="00F31D46"/>
    <w:rsid w:val="00F458C8"/>
    <w:rsid w:val="00F50196"/>
    <w:rsid w:val="00F50887"/>
    <w:rsid w:val="00F53EE6"/>
    <w:rsid w:val="00F57F63"/>
    <w:rsid w:val="00F623C4"/>
    <w:rsid w:val="00F67BFF"/>
    <w:rsid w:val="00F70E3F"/>
    <w:rsid w:val="00F73867"/>
    <w:rsid w:val="00F750E2"/>
    <w:rsid w:val="00F755B8"/>
    <w:rsid w:val="00F76712"/>
    <w:rsid w:val="00F9441B"/>
    <w:rsid w:val="00FA167E"/>
    <w:rsid w:val="00FA1CAB"/>
    <w:rsid w:val="00FA580C"/>
    <w:rsid w:val="00FA7149"/>
    <w:rsid w:val="00FB36C0"/>
    <w:rsid w:val="00FB71F0"/>
    <w:rsid w:val="00FC08FD"/>
    <w:rsid w:val="00FC0B78"/>
    <w:rsid w:val="00FC600B"/>
    <w:rsid w:val="00FD09B5"/>
    <w:rsid w:val="00FD7F78"/>
    <w:rsid w:val="00FE1E9C"/>
    <w:rsid w:val="00FE3C6F"/>
    <w:rsid w:val="00FE6A15"/>
    <w:rsid w:val="00FF5447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docId w15:val="{FEF3B3AA-8AAA-463F-B086-AE5F97C7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00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8B00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A16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D0FED0FD7FCB46AFAF96D173B130C9" ma:contentTypeVersion="2" ma:contentTypeDescription="Utwórz nowy dokument." ma:contentTypeScope="" ma:versionID="efcdc73db80d96c1ebfb9fb0806b507d">
  <xsd:schema xmlns:xsd="http://www.w3.org/2001/XMLSchema" xmlns:xs="http://www.w3.org/2001/XMLSchema" xmlns:p="http://schemas.microsoft.com/office/2006/metadata/properties" xmlns:ns2="2b89e3fb-410b-45a9-8df5-868dbdb38e16" targetNamespace="http://schemas.microsoft.com/office/2006/metadata/properties" ma:root="true" ma:fieldsID="d55ddf197ce1aed655f5cd38278b69c0" ns2:_="">
    <xsd:import namespace="2b89e3fb-410b-45a9-8df5-868dbdb38e1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e3fb-410b-45a9-8df5-868dbdb38e1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b89e3fb-410b-45a9-8df5-868dbdb38e16">2R3QTYU5X45U-1652727486-1553</_dlc_DocId>
    <_dlc_DocIdUrl xmlns="2b89e3fb-410b-45a9-8df5-868dbdb38e16">
      <Url>https://sharepoint.coi.local/10255388/_layouts/15/DocIdRedir.aspx?ID=2R3QTYU5X45U-1652727486-1553</Url>
      <Description>2R3QTYU5X45U-1652727486-1553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9E83DF-CBB5-44A2-8000-587406B03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9e3fb-410b-45a9-8df5-868dbdb38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2b89e3fb-410b-45a9-8df5-868dbdb38e16"/>
  </ds:schemaRefs>
</ds:datastoreItem>
</file>

<file path=customXml/itemProps3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2D5F3-6599-4C3E-9FEA-664411FACD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Zwara Wioletta</cp:lastModifiedBy>
  <cp:revision>32</cp:revision>
  <dcterms:created xsi:type="dcterms:W3CDTF">2026-07-27T07:30:00Z</dcterms:created>
  <dcterms:modified xsi:type="dcterms:W3CDTF">2026-07-30T16:54:00Z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0x0101006BD0FED0FD7FCB46AFAF96D173B130C9</vt:lpwstr>
  </property>
  <property fmtid="{D5CDD505-2E9C-101B-9397-08002B2CF9AE}" pid="3" name="_dlc_DocIdItemGuid">
    <vt:lpwstr>b71e8d05-6273-4278-a97e-3268a556491d</vt:lpwstr>
  </property>
  <property fmtid="{D5CDD505-2E9C-101B-9397-08002B2CF9AE}" pid="4" name="MSIP_Label_e003d2ce-897f-4ed9-ae08-6347bd75cd70_Enabled">
    <vt:lpwstr>true</vt:lpwstr>
  </property>
  <property fmtid="{D5CDD505-2E9C-101B-9397-08002B2CF9AE}" pid="5" name="MSIP_Label_e003d2ce-897f-4ed9-ae08-6347bd75cd70_SetDate">
    <vt:lpwstr>2026-07-24T14:40:58Z</vt:lpwstr>
  </property>
  <property fmtid="{D5CDD505-2E9C-101B-9397-08002B2CF9AE}" pid="6" name="MSIP_Label_e003d2ce-897f-4ed9-ae08-6347bd75cd70_Method">
    <vt:lpwstr>Standard</vt:lpwstr>
  </property>
  <property fmtid="{D5CDD505-2E9C-101B-9397-08002B2CF9AE}" pid="7" name="MSIP_Label_e003d2ce-897f-4ed9-ae08-6347bd75cd70_Name">
    <vt:lpwstr>BEZ KATEGORII</vt:lpwstr>
  </property>
  <property fmtid="{D5CDD505-2E9C-101B-9397-08002B2CF9AE}" pid="8" name="MSIP_Label_e003d2ce-897f-4ed9-ae08-6347bd75cd70_SiteId">
    <vt:lpwstr>1dc9bf7f-6fa1-415c-a01c-e6c1083e8906</vt:lpwstr>
  </property>
  <property fmtid="{D5CDD505-2E9C-101B-9397-08002B2CF9AE}" pid="9" name="MSIP_Label_e003d2ce-897f-4ed9-ae08-6347bd75cd70_ActionId">
    <vt:lpwstr>edee7690-c339-4540-bc2a-d5a04b348adf</vt:lpwstr>
  </property>
  <property fmtid="{D5CDD505-2E9C-101B-9397-08002B2CF9AE}" pid="10" name="MSIP_Label_e003d2ce-897f-4ed9-ae08-6347bd75cd70_ContentBits">
    <vt:lpwstr>0</vt:lpwstr>
  </property>
  <property fmtid="{D5CDD505-2E9C-101B-9397-08002B2CF9AE}" pid="11" name="MSIP_Label_e003d2ce-897f-4ed9-ae08-6347bd75cd70_Tag">
    <vt:lpwstr>10, 3, 0, 1</vt:lpwstr>
  </property>
</Properties>
</file>